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č.7/2023 k 30.9.2023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214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Ostatní služby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(nákup roční licence MUNIPOLIS).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